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INFORMACIJA APIE ASMENĮ</w:t>
      </w:r>
    </w:p>
    <w:tbl>
      <w:tblPr>
        <w:tblStyle w:val="Table1"/>
        <w:tblW w:w="964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6"/>
        <w:gridCol w:w="6804"/>
        <w:tblGridChange w:id="0">
          <w:tblGrid>
            <w:gridCol w:w="2836"/>
            <w:gridCol w:w="6804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Vardas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Pavardė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Gimimo metai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Asmens kodas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Faktinė gyvenamoji vieta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Deklaruota gyvenamoji vieta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Asmens paso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 tapatybės kortelės Nr.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Darbingumo lygis proc.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INFORMACIJA APIE ASMENS ŠEIMĄ</w:t>
      </w:r>
    </w:p>
    <w:tbl>
      <w:tblPr>
        <w:tblStyle w:val="Table2"/>
        <w:tblW w:w="964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7"/>
        <w:gridCol w:w="3027"/>
        <w:gridCol w:w="4306"/>
        <w:tblGridChange w:id="0">
          <w:tblGrid>
            <w:gridCol w:w="2307"/>
            <w:gridCol w:w="3027"/>
            <w:gridCol w:w="430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Atsakingi asmenys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Vardas Pavardė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Tel. Nr.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Motina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Tėvas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Kiti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INFORMACIJA APIE TRANSPORTO PASLAUGAS</w:t>
      </w:r>
    </w:p>
    <w:tbl>
      <w:tblPr>
        <w:tblStyle w:val="Table3"/>
        <w:tblW w:w="9628.0" w:type="dxa"/>
        <w:jc w:val="left"/>
        <w:tblInd w:w="-2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6373"/>
        <w:tblGridChange w:id="0">
          <w:tblGrid>
            <w:gridCol w:w="3255"/>
            <w:gridCol w:w="637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Gali į įstaigą ateiti savarankiškai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Reikalinga transporto paslauga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Patogus paėmimo iš namų laikas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Patogus parvežimo laikas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Kitos pastabos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INFORMACIJA IŠ ŠEIMOS GYDYTOJO APIE ASMENS SVEIKATOS BŪKLĘ</w:t>
      </w:r>
    </w:p>
    <w:tbl>
      <w:tblPr>
        <w:tblStyle w:val="Table4"/>
        <w:tblW w:w="964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5"/>
        <w:gridCol w:w="7055"/>
        <w:tblGridChange w:id="0">
          <w:tblGrid>
            <w:gridCol w:w="2585"/>
            <w:gridCol w:w="7055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Diagnozė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Informacija apie kitas ligas ar priepuolius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Reikalingos kasdieninės medicininės paslaugos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Veiksnumas / teismo sprendimai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ELGESYS IR ORIENTACIJA APLINKOJE</w:t>
      </w:r>
    </w:p>
    <w:tbl>
      <w:tblPr>
        <w:tblStyle w:val="Table5"/>
        <w:tblW w:w="9628.0" w:type="dxa"/>
        <w:jc w:val="left"/>
        <w:tblInd w:w="-2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6"/>
        <w:gridCol w:w="7082"/>
        <w:tblGridChange w:id="0">
          <w:tblGrid>
            <w:gridCol w:w="2546"/>
            <w:gridCol w:w="708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Agresija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Autoagresija (savęs žalojimas)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Hiperaktyvumas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Uždarumas, patinka būti vienam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Orientacija aplinkoje (žino, kaip pasiekti konkrečią vietą)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Orientacija laike (pažinti laikrodį)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Geba paprašyti pagalbos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Kita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MAITINIMOSI YPATUMAI</w:t>
      </w:r>
    </w:p>
    <w:tbl>
      <w:tblPr>
        <w:tblStyle w:val="Table6"/>
        <w:tblW w:w="9628.0" w:type="dxa"/>
        <w:jc w:val="left"/>
        <w:tblInd w:w="-2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6"/>
        <w:gridCol w:w="7082"/>
        <w:tblGridChange w:id="0">
          <w:tblGrid>
            <w:gridCol w:w="2546"/>
            <w:gridCol w:w="708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Alergijos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Maisto netoleravimas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Kramtymo sutrikimai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Rijimo sutrikimai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Seilėtekio sutrikimai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Maisto ribojimai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Maisto smulkinimas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Pavalgo/reikia maitinti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Gėrimo ypatumai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Kita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HIGIENOS ĮGŪDŽIAI</w:t>
      </w:r>
    </w:p>
    <w:tbl>
      <w:tblPr>
        <w:tblStyle w:val="Table7"/>
        <w:tblW w:w="9628.0" w:type="dxa"/>
        <w:jc w:val="left"/>
        <w:tblInd w:w="-2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6"/>
        <w:gridCol w:w="7082"/>
        <w:tblGridChange w:id="0">
          <w:tblGrid>
            <w:gridCol w:w="2546"/>
            <w:gridCol w:w="708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Reikalinga pagalba tualete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Geba išsivalyti dantis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Geba išsiplauti plaukus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Geba nusimaudyti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Geba pasirinkti aprangą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Geba pasikeisti apatinius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Reikalinga pagalba apsirengiant/nusirengiant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c78d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c78d8"/>
                <w:rtl w:val="0"/>
              </w:rPr>
              <w:t xml:space="preserve">Geba užsirišti batus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3c78d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c78d8"/>
                <w:rtl w:val="0"/>
              </w:rPr>
              <w:t xml:space="preserve">Geba užsisegti užtrauktuką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1c458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4587"/>
                <w:rtl w:val="0"/>
              </w:rPr>
              <w:t xml:space="preserve">Geba išsipūsti/nusivalyti nosį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Pagalba menstruacijų metu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Kiti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GALIMYBĖ KELIAUTI</w:t>
      </w:r>
    </w:p>
    <w:tbl>
      <w:tblPr>
        <w:tblStyle w:val="Table8"/>
        <w:tblW w:w="9628.0" w:type="dxa"/>
        <w:jc w:val="left"/>
        <w:tblInd w:w="-2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6"/>
        <w:gridCol w:w="7082"/>
        <w:tblGridChange w:id="0">
          <w:tblGrid>
            <w:gridCol w:w="2546"/>
            <w:gridCol w:w="708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Pykinimas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Ilgesnį laiką būti be tėvų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Ilgesnį laiką nakvoti ne namuose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Poreikis dažnai naudotis tualetu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Geba disponuoti savo kišenpinigiais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Geba saugoti savo daiktus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Kita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q7wvgtor3gp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KALBA</w:t>
      </w:r>
    </w:p>
    <w:tbl>
      <w:tblPr>
        <w:tblStyle w:val="Table9"/>
        <w:tblW w:w="9628.0" w:type="dxa"/>
        <w:jc w:val="left"/>
        <w:tblInd w:w="-2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6"/>
        <w:gridCol w:w="7082"/>
        <w:tblGridChange w:id="0">
          <w:tblGrid>
            <w:gridCol w:w="2546"/>
            <w:gridCol w:w="708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Kalba/ nekalba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Supranta/ nesupranta kalbą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Supranta instrukcijas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Naudoja alternatyvią kalbą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Kalbos sutrikimai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BAIMĖS</w:t>
      </w:r>
    </w:p>
    <w:tbl>
      <w:tblPr>
        <w:tblStyle w:val="Table10"/>
        <w:tblW w:w="9628.0" w:type="dxa"/>
        <w:jc w:val="left"/>
        <w:tblInd w:w="-2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6"/>
        <w:gridCol w:w="7082"/>
        <w:tblGridChange w:id="0">
          <w:tblGrid>
            <w:gridCol w:w="2546"/>
            <w:gridCol w:w="708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Aukščio baimė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Uždarų patalpų baimė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Gyvūnų baimė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Tamsos baimė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Triukšmo baimė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Žmonių susibūrimo baimė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Skrydžio baimė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Vandens baimė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Kita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SPECIALŪS POREIKIAI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YPATINGI GEBĖJIMAI, POMĖGIAI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283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-283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JŪSŲ LŪKESČIAI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45"/>
        <w:szCs w:val="45"/>
        <w:u w:val="none"/>
        <w:shd w:fill="auto" w:val="clear"/>
        <w:vertAlign w:val="baseline"/>
      </w:rPr>
      <w:drawing>
        <wp:inline distB="0" distT="0" distL="0" distR="0">
          <wp:extent cx="1540510" cy="76581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0510" cy="765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-283" w:hanging="3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437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157" w:hanging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77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2597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</w:rPr>
    </w:lvl>
    <w:lvl w:ilvl="5">
      <w:start w:val="1"/>
      <w:numFmt w:val="lowerRoman"/>
      <w:lvlText w:val="%6."/>
      <w:lvlJc w:val="right"/>
      <w:pPr>
        <w:ind w:left="3317" w:hanging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4037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4757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</w:rPr>
    </w:lvl>
    <w:lvl w:ilvl="8">
      <w:start w:val="1"/>
      <w:numFmt w:val="lowerRoman"/>
      <w:lvlText w:val="%9."/>
      <w:lvlJc w:val="right"/>
      <w:pPr>
        <w:ind w:left="5477" w:hanging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lt-L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