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5C4C" w:rsidRDefault="00D232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PATVIRTINTA</w:t>
      </w:r>
    </w:p>
    <w:p w:rsidR="00305C4C" w:rsidRPr="00D232F4" w:rsidRDefault="00D23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D232F4">
        <w:rPr>
          <w:rFonts w:ascii="Times New Roman" w:eastAsia="Times New Roman" w:hAnsi="Times New Roman" w:cs="Times New Roman"/>
          <w:color w:val="000000" w:themeColor="text1"/>
        </w:rPr>
        <w:t>Jaunuolių dienos centro direktoriaus</w:t>
      </w:r>
    </w:p>
    <w:p w:rsidR="00305C4C" w:rsidRPr="00D232F4" w:rsidRDefault="00D23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D232F4">
        <w:rPr>
          <w:rFonts w:ascii="Times New Roman" w:eastAsia="Times New Roman" w:hAnsi="Times New Roman" w:cs="Times New Roman"/>
          <w:color w:val="000000" w:themeColor="text1"/>
        </w:rPr>
        <w:t xml:space="preserve"> 2017-04-03 įsakymu Nr. V-51</w:t>
      </w:r>
    </w:p>
    <w:p w:rsidR="00305C4C" w:rsidRDefault="00305C4C">
      <w:pPr>
        <w:jc w:val="right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jc w:val="center"/>
        <w:rPr>
          <w:rFonts w:ascii="Times New Roman" w:eastAsia="Times New Roman" w:hAnsi="Times New Roman" w:cs="Times New Roman"/>
          <w:b/>
        </w:rPr>
      </w:pPr>
    </w:p>
    <w:p w:rsidR="00D50E20" w:rsidRDefault="00D50E20" w:rsidP="00D232F4">
      <w:pPr>
        <w:jc w:val="center"/>
        <w:rPr>
          <w:rFonts w:ascii="Times New Roman" w:eastAsia="Times New Roman" w:hAnsi="Times New Roman" w:cs="Times New Roman"/>
          <w:b/>
        </w:rPr>
      </w:pPr>
    </w:p>
    <w:p w:rsidR="00D232F4" w:rsidRDefault="00D232F4" w:rsidP="00D232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JAUNUOLIŲ DIENOS CENTRO</w:t>
      </w:r>
    </w:p>
    <w:p w:rsidR="00305C4C" w:rsidRDefault="00D232F4" w:rsidP="00D232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VIDAUS TVARKOS TAISYKLĖS LANKYTOJAMS (TĖVAMS GLOBĖJAMS)</w:t>
      </w:r>
    </w:p>
    <w:p w:rsidR="00305C4C" w:rsidRDefault="00305C4C">
      <w:pPr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BENDROSIOS NUOSTATOS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 tvarka nustato lankytojų buvimo įstaigoje normas, lankytojų teises ir pareigas, lankytojų tarpusavio santykius bei lankytojų ir darbuotojų tarpusavio santykius.</w:t>
      </w:r>
    </w:p>
    <w:p w:rsidR="00305C4C" w:rsidRDefault="00305C4C">
      <w:pPr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LANKYTOJO (TĖVŲ, GLOBĖJŲ) TEISĖS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Kreiptis įvairiais klausimais į įstaigos administraciją ir kitus darbuotojus.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Teikti pasiūlymus dėl įstaigos veiklos tobulinimo.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Įstaigos administracijai raštu pateikti skundus bei prašymus ir gauti informaciją apie skundų  bei prašymų nagrinėjimo rezultatus.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Dalyvauti priimant sprendimus dėl lankytojui teikiamų specialiųjų socialinių paslaugų kiekio  bei kokybės.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Naudotis įstaigos patalpomis ir inventoriumi.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Naudotis įstaigos teikiama transporto paslauga, jei dėl sunkios negalios negali naudotis viešuoju transportu ir jei yra  laisvų vietų.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Nelaimės atveju gauti pirmąją medicininę pagalbą.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Gauti pilnavertį ir racionalų maitinimą -  du kartus per dieną šiltą maistą.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Gauti informaciją apie įstaigos vykdomą veiklą, tobulinimo rezultatus.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Gauti informaciją apie JDC struktūros, veiklos ir kitus pasikeitimus.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higienos reikalavimus atitinkančią darbo vietą, būti sveikoje ir saugioje aplinkoje.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vienodas galimybes ir sąlygas skleisti savo gebėjimus ir talentus.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Gauti visas įstaigoje teikiamas specialiąsias socialines paslaugas, pagal individualų socialinės globos planą (ISCP). 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kasmetines  atostogas ir atostogas kalendorinių švenčių metu. Atostogų trukmė per metus negali viršyti dviejų mėnesių.</w:t>
      </w:r>
    </w:p>
    <w:p w:rsidR="00305C4C" w:rsidRPr="003E0250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250">
        <w:rPr>
          <w:rFonts w:ascii="Times New Roman" w:eastAsia="Times New Roman" w:hAnsi="Times New Roman" w:cs="Times New Roman"/>
          <w:color w:val="000000" w:themeColor="text1"/>
        </w:rPr>
        <w:t>Būti išrinktam į JDC tarybą.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atsakingą socialinį darbuotoją ir socialinio darbuotojo padėjėją.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Naudotis techninės pagalbos priemonėmis.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Būti informuotam iš anksto, prieš tris mėnesius, jei sutartis nutraukiama JDC iniciatyva.</w:t>
      </w: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05C4C" w:rsidRDefault="00305C4C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LANKYTOJO  (TĖVŲ, GLOBĖJŲ) PAREIGOS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Nuolat lankyti įstaigą, dalyvauti veiklose pagal direktoriaus patvirtintą tvarkaraštį.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Apie savo neatvykimą pranešti iš anksto: prieš vieną dieną iki 1</w:t>
      </w:r>
      <w:r w:rsidR="003E0250"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>val., ar tos pačios dienos ryte, iki 9.30 val.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Dokumentais</w:t>
      </w:r>
      <w:r>
        <w:rPr>
          <w:rFonts w:ascii="Times New Roman" w:eastAsia="Times New Roman" w:hAnsi="Times New Roman" w:cs="Times New Roman"/>
        </w:rPr>
        <w:t xml:space="preserve">  pateisinti visus nelankymo į JDC atvejus: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 sirgtas dienas pateikti gydytojo pažymą;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neatvykus dėl tėvų</w:t>
      </w:r>
      <w:r w:rsidR="003E02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(globėjų) ligos, pateikti gydytojo pažymą ar tėvų (globėjų) nedarbingumo pažymą bei prašymą;</w:t>
      </w:r>
    </w:p>
    <w:p w:rsidR="00305C4C" w:rsidRPr="003E0250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250">
        <w:rPr>
          <w:rFonts w:ascii="Times New Roman" w:eastAsia="Times New Roman" w:hAnsi="Times New Roman" w:cs="Times New Roman"/>
          <w:color w:val="000000" w:themeColor="text1"/>
        </w:rPr>
        <w:t>šeimoje atsitikus nelaimei, pateikti prašymą, kurio pagrindu gali būti suteiktos 3 pateisintos (darbo dienos)</w:t>
      </w:r>
      <w:r w:rsidR="003E0250" w:rsidRPr="003E0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>dienos;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pablogėjus lankytojo sveikatai pateikti prašymą, kurio pagrindu gali būti suteiktos 7 pateisintos kalendorinės dienos. Dėl šios priežasties nelankytos dienos gali būti pateisintos iki 3 kartų per metus.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Užtikrinti, kad bendra lankytojo atostogų trukmė per metus </w:t>
      </w:r>
      <w:r w:rsidRPr="003E0250">
        <w:rPr>
          <w:rFonts w:ascii="Times New Roman" w:eastAsia="Times New Roman" w:hAnsi="Times New Roman" w:cs="Times New Roman"/>
          <w:color w:val="000000" w:themeColor="text1"/>
          <w:highlight w:val="white"/>
        </w:rPr>
        <w:t>n</w:t>
      </w:r>
      <w:r w:rsidR="003E0250" w:rsidRPr="003E0250">
        <w:rPr>
          <w:rFonts w:ascii="Times New Roman" w:eastAsia="Times New Roman" w:hAnsi="Times New Roman" w:cs="Times New Roman"/>
          <w:color w:val="000000" w:themeColor="text1"/>
          <w:highlight w:val="white"/>
        </w:rPr>
        <w:t>eviršytų</w:t>
      </w:r>
      <w:r w:rsidR="003E025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2 mėn. Lankytojas ar tėvai (globėjai) privalo: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pateikti prašymą  dėl lankytojo kasmetinių atostogų;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pateikti prašymą  dėl lankytojo papildomų atostogų kalendorinių švenčių  metu;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pateikti prašymus ir pažymą iš  darbovietės tėvų (globėjų, rūpintojų) kasmetinių atostogų metu. </w:t>
      </w:r>
    </w:p>
    <w:p w:rsidR="003E0250" w:rsidRDefault="00D232F4" w:rsidP="003E025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3E0250">
        <w:rPr>
          <w:rFonts w:ascii="Times New Roman" w:eastAsia="Times New Roman" w:hAnsi="Times New Roman" w:cs="Times New Roman"/>
        </w:rPr>
        <w:t xml:space="preserve">Lankytojas kiekvienais metais iki kovo 1 dienos  privalo pristatyti šeimos gydytojo išduotą medicinos dokumentų išrašą (F027/-a), kuriame nurodoma, kad asmuo neserga ūmia infekcine ar kita pavojinga užkrečiama liga ir jo sveikatos būklė yra tinkama </w:t>
      </w:r>
      <w:r w:rsidR="003E0250" w:rsidRPr="003E0250">
        <w:rPr>
          <w:rFonts w:ascii="Times New Roman" w:eastAsia="Times New Roman" w:hAnsi="Times New Roman" w:cs="Times New Roman"/>
        </w:rPr>
        <w:t xml:space="preserve">lankyti dienos įstaigą. </w:t>
      </w:r>
      <w:r w:rsidRPr="003E0250">
        <w:rPr>
          <w:rFonts w:ascii="Times New Roman" w:eastAsia="Times New Roman" w:hAnsi="Times New Roman" w:cs="Times New Roman"/>
        </w:rPr>
        <w:t xml:space="preserve"> </w:t>
      </w:r>
    </w:p>
    <w:p w:rsidR="00305C4C" w:rsidRPr="003E0250" w:rsidRDefault="00D232F4" w:rsidP="003E025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3E0250">
        <w:rPr>
          <w:rFonts w:ascii="Times New Roman" w:eastAsia="Times New Roman" w:hAnsi="Times New Roman" w:cs="Times New Roman"/>
        </w:rPr>
        <w:t>Nevykti (neleisti) į JDC, esant prastai savijautai (didelė sloga, viduriavimas, vėmimas, karščiavimas ir pan.).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Mandagiai bendrauti su įstaigos darbuotojais ir lankytojais.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Laikytis visuomenei priimtinų bendravimo normų (nesikeikti, nesispjaudyti, nesistumdyti, nemeluoti ir pan.).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Nebėgioti koridoriumi, nes tai pavojinga.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Visada padėti silpnesniam draugui.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Pagal galimybes dalyvauti visuose  įstaigos renginiuose.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Atvykti tvarkingais, švariais ir veiklai pritaikytais drabužiais bei avalyne.</w:t>
      </w:r>
    </w:p>
    <w:p w:rsidR="00305C4C" w:rsidRPr="003E0250" w:rsidRDefault="00D232F4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Visada į centrą ateiti nusiprausus, 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 xml:space="preserve">išsivalius dantis, </w:t>
      </w:r>
      <w:r w:rsidR="003E0250" w:rsidRPr="003E0250">
        <w:rPr>
          <w:rFonts w:ascii="Times New Roman" w:eastAsia="Times New Roman" w:hAnsi="Times New Roman" w:cs="Times New Roman"/>
          <w:color w:val="000000" w:themeColor="text1"/>
        </w:rPr>
        <w:t>švariais plaukais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>, pasikeitus apatinius rūbus.</w:t>
      </w:r>
    </w:p>
    <w:p w:rsidR="00305C4C" w:rsidRPr="003E0250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250">
        <w:rPr>
          <w:rFonts w:ascii="Times New Roman" w:eastAsia="Times New Roman" w:hAnsi="Times New Roman" w:cs="Times New Roman"/>
          <w:color w:val="000000" w:themeColor="text1"/>
        </w:rPr>
        <w:t>Turėti apatinių drabužių ir higieninių priemonių pamainą</w:t>
      </w:r>
      <w:r w:rsidR="003E0250" w:rsidRPr="003E0250">
        <w:rPr>
          <w:rFonts w:ascii="Times New Roman" w:eastAsia="Times New Roman" w:hAnsi="Times New Roman" w:cs="Times New Roman"/>
          <w:color w:val="000000" w:themeColor="text1"/>
        </w:rPr>
        <w:t xml:space="preserve"> jei to reikia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Reguliariai valyti vežimėlį ir rūpintis jo technine būkle.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aprangą ir avalynę sportinei veiklai.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Nesiskolinti pinigų iš kitų lankytojų ir neskolinti pinigų kitiems.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kišenpinigių išvykų, ekskursijų metu.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Centro viduje avėti tik vidaus avalynę.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Saugoti ir taupyti  įstaigos turtą.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Saugiai elgtis su aštriais daiktais, elektros prietaisais ir kitais įrenginiais.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Saugoti savo, kitų darbuotojų ir lankytojų turtą bei sveikatą.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Nevėluoti į veiklas.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Baigus darbą susitvarkyti darbo vietą.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 jaunuolių dienos centrą nesinešti savo ir kitų lankytojų saugumui bei sveikatai pavojingų daiktų. Darbuotojas, pastebėjęs lankytoją turintį minėtų daiktų, turi teisę juos paimti ir grąžinti tik tėvams ar globėjams.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Neimti, neliesti  svetimų daiktų.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Išeiti iš centro ne anksčiau nei pasibaigus veikloms, jeigu nėra pateisinamos priežasties.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Išeiti iš centro tik su darbuotojų (grupės vadovo) žinia.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Išvykų metu laikytis  visuomenei priimtinų bendravimo ir elgesio normų bei klausyti  atsakingo darbuotojo (grupės vadovo) instrukcijų.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Rūbinėje laikytis tvarkos: rūbus tvarkingai  kabinti savo grupei skirtoje vietoje, reguliariai (kas antrą savaitę) išsinešti </w:t>
      </w:r>
      <w:r>
        <w:rPr>
          <w:rFonts w:ascii="Times New Roman" w:eastAsia="Times New Roman" w:hAnsi="Times New Roman" w:cs="Times New Roman"/>
        </w:rPr>
        <w:lastRenderedPageBreak/>
        <w:t>namo ir išsiplauti  rūbinėje laikomą sportinę aprangą.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Teikti teisingą ir išsamią informaciją, būtiną socialinių poreikių nustatymui, tenkinimui ir ugdymui.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Užtikrinti sąlygas socialiniam darbuotojui ar jo padėjėjui teikti socialines paslaugas.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Nuolat bendrauti ir bendradarbiauti su Jaunuolių dienos centro administracija ir darbuotojais.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Apskųsti įstaigą, dėl netinkamo specialiųjų socialinių paslaugų teikimo įstaigos steigėjui (Panevėžio miesto Tarybai).</w:t>
      </w:r>
    </w:p>
    <w:p w:rsidR="00D232F4" w:rsidRDefault="00D232F4" w:rsidP="00D232F4">
      <w:pPr>
        <w:spacing w:after="0"/>
        <w:ind w:left="-425"/>
        <w:contextualSpacing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LANKYTOJŲ, KURIE NAUDOJASI JDC AUTOBUSU, PAREIGOS </w:t>
      </w:r>
    </w:p>
    <w:p w:rsidR="00305C4C" w:rsidRDefault="00305C4C">
      <w:pPr>
        <w:spacing w:after="0"/>
        <w:ind w:left="180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 autobusą lipti po vieną, eilės tvarka, nesistumdant.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Sėsti nurodytoje vietoje.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Prisisegti saugos diržu.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Važiuojant sėdėti ramiai, nekalbinti ir kitaip neblaškyti vairuotojo dėmesio.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Atsistoti galima – tik autobusui visiškai sustojus ir gavus vairuotojo komandą – “galite išlipti”.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Elgtis mandagiai su kitais kartu važiuojančiais draugais (t. y. neprovokuoti konfliktinių situacijų, nesistumdyti, nekaišioti kojų išlipant ir pan.)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Autobuse nešiukšlinti.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Apie savo nevykimą autobusu, informuoti vairuotoją ar grupės vadovą iš anksto.</w:t>
      </w:r>
    </w:p>
    <w:p w:rsidR="00305C4C" w:rsidRDefault="00305C4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BAIGIAMOSIOS NUOSTATOS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Informacija apie lankytoją yra konfidenciali. Darbuotojai, pažeidę lankytojo teisę į informacijos apie asmenį konfidencialumą, yra baudžiami Lietuvos Respublikos įstatymų numatyta tvarka.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Asmuo, sąmoningai ir piktybiškai nesilaikantis vidaus tvarkos taisyklių gali būti pašalintas iš įstaigos, vadovaujantis „Lankytojų šalinimo iš Jaunuolių dienos centro tvarka“.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Nustačius, kad lankytojas įstaigai padarė tyčinę materialinę ar moralinę žalą, Jaunuolių dienos centras turi teisę pareikalauti kompensuoti patirtus nuostolius.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Jaunuolių dienos centro administracija, darbuotojai ir tėvai (globėjai) yra atsakingi, kad lankytojas laikytųsi vidaus tvarkos taisyklių.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Apie asmenį, dėl ligos ar kitų priežasčių negalintį ilgiau kaip 1 mėnesį lankyti dienos socialinės globos centro, yra pranešama savivaldybei (jei asmuo, dienos socialinę globą gauna savivaldybės sprendimu ).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 šiomis taisyklėmis supažindinami visi Jaunuolių dienos centro lankytojai, tėvai (globėjai) ir darbuotojai.</w:t>
      </w:r>
    </w:p>
    <w:p w:rsidR="00305C4C" w:rsidRDefault="00D232F4" w:rsidP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Ginčai sprendžiami šalims susitarus, o esant nesutarimams – Lietuvos Respublikos įstatymu nustatyta tvarka.</w:t>
      </w:r>
    </w:p>
    <w:sectPr w:rsidR="00305C4C" w:rsidSect="00D50E20">
      <w:pgSz w:w="12240" w:h="15840"/>
      <w:pgMar w:top="1134" w:right="567" w:bottom="1134" w:left="1701" w:header="0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3F63"/>
    <w:multiLevelType w:val="multilevel"/>
    <w:tmpl w:val="D7F699A2"/>
    <w:lvl w:ilvl="0">
      <w:start w:val="1"/>
      <w:numFmt w:val="decimal"/>
      <w:lvlText w:val="%1."/>
      <w:lvlJc w:val="left"/>
      <w:pPr>
        <w:ind w:left="-425" w:firstLine="425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-50" w:firstLine="696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475" w:firstLine="966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45" w:firstLine="1236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375" w:firstLine="1506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645" w:firstLine="1776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2275" w:firstLine="2046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2545" w:firstLine="2316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2815" w:firstLine="2586"/>
      </w:pPr>
      <w:rPr>
        <w:color w:val="000000"/>
        <w:vertAlign w:val="baseline"/>
      </w:rPr>
    </w:lvl>
  </w:abstractNum>
  <w:abstractNum w:abstractNumId="1" w15:restartNumberingAfterBreak="0">
    <w:nsid w:val="13ED2B1E"/>
    <w:multiLevelType w:val="multilevel"/>
    <w:tmpl w:val="F85C75BC"/>
    <w:lvl w:ilvl="0">
      <w:start w:val="3"/>
      <w:numFmt w:val="upperRoman"/>
      <w:lvlText w:val="%1."/>
      <w:lvlJc w:val="left"/>
      <w:pPr>
        <w:ind w:left="1800" w:firstLine="10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 w15:restartNumberingAfterBreak="0">
    <w:nsid w:val="390D5C3F"/>
    <w:multiLevelType w:val="multilevel"/>
    <w:tmpl w:val="1DD4B5B6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C4C"/>
    <w:rsid w:val="00037F1A"/>
    <w:rsid w:val="00305C4C"/>
    <w:rsid w:val="003E0250"/>
    <w:rsid w:val="00440950"/>
    <w:rsid w:val="00A3393D"/>
    <w:rsid w:val="00AE3516"/>
    <w:rsid w:val="00D232F4"/>
    <w:rsid w:val="00D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D57D0-5ADC-4AF6-99CD-CB9EE8B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0950"/>
  </w:style>
  <w:style w:type="paragraph" w:styleId="Heading1">
    <w:name w:val="heading 1"/>
    <w:basedOn w:val="Normal"/>
    <w:next w:val="Normal"/>
    <w:rsid w:val="004409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409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409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409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409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4409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409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409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4600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JDC Lina Trebiene</cp:lastModifiedBy>
  <cp:revision>2</cp:revision>
  <cp:lastPrinted>2017-04-06T10:49:00Z</cp:lastPrinted>
  <dcterms:created xsi:type="dcterms:W3CDTF">2018-05-03T10:37:00Z</dcterms:created>
  <dcterms:modified xsi:type="dcterms:W3CDTF">2018-05-03T10:37:00Z</dcterms:modified>
</cp:coreProperties>
</file>